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142" w:rsidRPr="003F1142" w:rsidRDefault="003F1142" w:rsidP="003F1142">
      <w:pPr>
        <w:shd w:val="clear" w:color="auto" w:fill="FFFFFF"/>
        <w:spacing w:after="225" w:line="240" w:lineRule="auto"/>
        <w:jc w:val="both"/>
        <w:textAlignment w:val="top"/>
        <w:outlineLvl w:val="0"/>
        <w:rPr>
          <w:rFonts w:ascii="Tahoma" w:eastAsia="Times New Roman" w:hAnsi="Tahoma" w:cs="Tahoma"/>
          <w:color w:val="1C6693"/>
          <w:kern w:val="36"/>
          <w:sz w:val="35"/>
          <w:szCs w:val="35"/>
          <w:lang w:eastAsia="ru-RU"/>
        </w:rPr>
      </w:pPr>
      <w:bookmarkStart w:id="0" w:name="_GoBack"/>
      <w:bookmarkEnd w:id="0"/>
      <w:r w:rsidRPr="003F1142">
        <w:rPr>
          <w:rFonts w:ascii="Tahoma" w:eastAsia="Times New Roman" w:hAnsi="Tahoma" w:cs="Tahoma"/>
          <w:color w:val="1C6693"/>
          <w:kern w:val="36"/>
          <w:sz w:val="35"/>
          <w:szCs w:val="35"/>
          <w:lang w:eastAsia="ru-RU"/>
        </w:rPr>
        <w:t>Страхование ответственности</w:t>
      </w:r>
    </w:p>
    <w:p w:rsidR="003F1142" w:rsidRPr="003F1142" w:rsidRDefault="003F1142" w:rsidP="003F1142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3F1142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Согласно действующему законодательству и </w:t>
      </w:r>
      <w:hyperlink r:id="rId5" w:history="1">
        <w:r w:rsidRPr="007349AF">
          <w:rPr>
            <w:rFonts w:ascii="Tahoma" w:eastAsia="Times New Roman" w:hAnsi="Tahoma" w:cs="Tahoma"/>
            <w:color w:val="365F91" w:themeColor="accent1" w:themeShade="BF"/>
            <w:sz w:val="19"/>
            <w:szCs w:val="19"/>
            <w:u w:val="single"/>
            <w:lang w:eastAsia="ru-RU"/>
          </w:rPr>
          <w:t>требованиям</w:t>
        </w:r>
      </w:hyperlink>
      <w:r w:rsidRPr="003F1142">
        <w:rPr>
          <w:rFonts w:ascii="Tahoma" w:eastAsia="Times New Roman" w:hAnsi="Tahoma" w:cs="Tahoma"/>
          <w:sz w:val="19"/>
          <w:szCs w:val="19"/>
          <w:lang w:eastAsia="ru-RU"/>
        </w:rPr>
        <w:t xml:space="preserve"> </w:t>
      </w:r>
      <w:r w:rsidRPr="003F1142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СРО в договоре страхования </w:t>
      </w:r>
    </w:p>
    <w:p w:rsidR="003F1142" w:rsidRPr="003F1142" w:rsidRDefault="003F1142" w:rsidP="003F1142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3F1142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- должно быть предусмотрено возмещение причинения вреда </w:t>
      </w:r>
      <w:r w:rsidRPr="003F1142">
        <w:rPr>
          <w:rFonts w:ascii="Tahoma" w:eastAsia="Times New Roman" w:hAnsi="Tahoma" w:cs="Tahoma"/>
          <w:b/>
          <w:bCs/>
          <w:color w:val="333333"/>
          <w:sz w:val="19"/>
          <w:szCs w:val="19"/>
          <w:lang w:eastAsia="ru-RU"/>
        </w:rPr>
        <w:t>жизни или здоровью физических лиц, имуществу физических или юридических лиц, государственному или муниципальному имуществу, окружающей среде, жизни или здоровью животных и растений, объектам культурного наследия (памятникам истории и культуры)</w:t>
      </w:r>
      <w:r w:rsidRPr="003F1142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народов Российской Федерации; </w:t>
      </w:r>
    </w:p>
    <w:p w:rsidR="003F1142" w:rsidRPr="003F1142" w:rsidRDefault="003F1142" w:rsidP="003F1142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3F1142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- должны быть </w:t>
      </w:r>
      <w:r w:rsidRPr="003F1142">
        <w:rPr>
          <w:rFonts w:ascii="Tahoma" w:eastAsia="Times New Roman" w:hAnsi="Tahoma" w:cs="Tahoma"/>
          <w:b/>
          <w:bCs/>
          <w:color w:val="333333"/>
          <w:sz w:val="19"/>
          <w:szCs w:val="19"/>
          <w:lang w:eastAsia="ru-RU"/>
        </w:rPr>
        <w:t>поименованы виды работ</w:t>
      </w:r>
      <w:r w:rsidRPr="003F1142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, которые оказывают влияние на безопасность объектов капитального строительства, допуск к которым имеется намерение получить. При этом наименование видов работ, должно соответствовать наименованию видов работ, указанным в Перечне, установленном уполномоченным федеральным органом исполнительной власти;</w:t>
      </w:r>
    </w:p>
    <w:p w:rsidR="003F1142" w:rsidRPr="003F1142" w:rsidRDefault="003F1142" w:rsidP="003F1142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3F1142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- не устанавливать размер лимитов ответственности по какому-либо отдельному страховому случаю;</w:t>
      </w:r>
    </w:p>
    <w:p w:rsidR="003F1142" w:rsidRPr="003F1142" w:rsidRDefault="003F1142" w:rsidP="003F1142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3F1142">
        <w:rPr>
          <w:rFonts w:ascii="Tahoma" w:eastAsia="Times New Roman" w:hAnsi="Tahoma" w:cs="Tahoma"/>
          <w:b/>
          <w:bCs/>
          <w:color w:val="333333"/>
          <w:sz w:val="19"/>
          <w:szCs w:val="19"/>
          <w:lang w:eastAsia="ru-RU"/>
        </w:rPr>
        <w:t xml:space="preserve">- </w:t>
      </w:r>
      <w:r w:rsidRPr="003F1142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условия </w:t>
      </w:r>
      <w:r w:rsidRPr="003F1142">
        <w:rPr>
          <w:rFonts w:ascii="Tahoma" w:eastAsia="Times New Roman" w:hAnsi="Tahoma" w:cs="Tahoma"/>
          <w:b/>
          <w:bCs/>
          <w:color w:val="333333"/>
          <w:sz w:val="19"/>
          <w:szCs w:val="19"/>
          <w:lang w:eastAsia="ru-RU"/>
        </w:rPr>
        <w:t>франшизы не применяются</w:t>
      </w:r>
      <w:r w:rsidRPr="003F1142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;</w:t>
      </w:r>
    </w:p>
    <w:p w:rsidR="003F1142" w:rsidRPr="003F1142" w:rsidRDefault="003F1142" w:rsidP="003F1142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3F1142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- должен быть предусмотрен </w:t>
      </w:r>
      <w:r w:rsidRPr="003F1142">
        <w:rPr>
          <w:rFonts w:ascii="Tahoma" w:eastAsia="Times New Roman" w:hAnsi="Tahoma" w:cs="Tahoma"/>
          <w:b/>
          <w:bCs/>
          <w:color w:val="333333"/>
          <w:sz w:val="19"/>
          <w:szCs w:val="19"/>
          <w:lang w:eastAsia="ru-RU"/>
        </w:rPr>
        <w:t>ретроактивный период</w:t>
      </w:r>
      <w:r w:rsidRPr="003F1142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не менее чем в 3 (три) года или с момента получения первого свидетельства о допуске (</w:t>
      </w:r>
      <w:r w:rsidRPr="003F1142">
        <w:rPr>
          <w:rFonts w:ascii="Tahoma" w:eastAsia="Times New Roman" w:hAnsi="Tahoma" w:cs="Tahoma"/>
          <w:b/>
          <w:bCs/>
          <w:color w:val="333333"/>
          <w:sz w:val="19"/>
          <w:szCs w:val="19"/>
          <w:lang w:eastAsia="ru-RU"/>
        </w:rPr>
        <w:t>только для членов</w:t>
      </w:r>
      <w:r w:rsidRPr="003F1142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СРО, заключающих договор страхования на очередной срок).</w:t>
      </w:r>
    </w:p>
    <w:p w:rsidR="003F1142" w:rsidRPr="003F1142" w:rsidRDefault="003F1142" w:rsidP="003F1142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3F1142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Специалисты по страхованию:</w:t>
      </w:r>
    </w:p>
    <w:p w:rsidR="003F1142" w:rsidRPr="003F1142" w:rsidRDefault="003F1142" w:rsidP="003F1142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3F1142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Сидоров Дмитрий Алексеевич </w:t>
      </w:r>
      <w:r w:rsidRPr="003F1142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  <w:t>E-</w:t>
      </w:r>
      <w:proofErr w:type="spellStart"/>
      <w:r w:rsidRPr="003F1142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mail</w:t>
      </w:r>
      <w:proofErr w:type="spellEnd"/>
      <w:r w:rsidRPr="003F1142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: </w:t>
      </w:r>
      <w:hyperlink r:id="rId6" w:history="1">
        <w:r w:rsidRPr="003F1142">
          <w:rPr>
            <w:rFonts w:ascii="Tahoma" w:eastAsia="Times New Roman" w:hAnsi="Tahoma" w:cs="Tahoma"/>
            <w:color w:val="43ADF6"/>
            <w:sz w:val="19"/>
            <w:szCs w:val="19"/>
            <w:u w:val="single"/>
            <w:lang w:eastAsia="ru-RU"/>
          </w:rPr>
          <w:t>strahovka@srogen.ru</w:t>
        </w:r>
      </w:hyperlink>
      <w:r w:rsidRPr="003F1142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</w:t>
      </w:r>
      <w:r w:rsidRPr="003F1142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  <w:t>Телефон: 8 (495) 775-81-11 доб. 143</w:t>
      </w:r>
    </w:p>
    <w:p w:rsidR="003F1142" w:rsidRPr="003F1142" w:rsidRDefault="003F1142" w:rsidP="003F1142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proofErr w:type="spellStart"/>
      <w:r w:rsidRPr="003F1142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Калинчук</w:t>
      </w:r>
      <w:proofErr w:type="spellEnd"/>
      <w:r w:rsidRPr="003F1142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Людмила Ивановна </w:t>
      </w:r>
      <w:r w:rsidRPr="003F1142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  <w:t>E-</w:t>
      </w:r>
      <w:proofErr w:type="spellStart"/>
      <w:r w:rsidRPr="003F1142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mail</w:t>
      </w:r>
      <w:proofErr w:type="spellEnd"/>
      <w:r w:rsidRPr="003F1142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: </w:t>
      </w:r>
      <w:hyperlink r:id="rId7" w:history="1">
        <w:r w:rsidRPr="003F1142">
          <w:rPr>
            <w:rFonts w:ascii="Tahoma" w:eastAsia="Times New Roman" w:hAnsi="Tahoma" w:cs="Tahoma"/>
            <w:color w:val="43ADF6"/>
            <w:sz w:val="19"/>
            <w:szCs w:val="19"/>
            <w:u w:val="single"/>
            <w:lang w:eastAsia="ru-RU"/>
          </w:rPr>
          <w:t>kalinchuk.liydmila@bihouse.ru</w:t>
        </w:r>
      </w:hyperlink>
      <w:r w:rsidRPr="003F1142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</w:t>
      </w:r>
      <w:r w:rsidRPr="003F1142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  <w:t xml:space="preserve">Телефон: 8 (495) 775-81-11 доб. 136, </w:t>
      </w:r>
      <w:r w:rsidRPr="003F1142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  <w:t>8 (916) 570-80-49</w:t>
      </w:r>
    </w:p>
    <w:p w:rsidR="000840C0" w:rsidRDefault="00242F00"/>
    <w:sectPr w:rsidR="00084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142"/>
    <w:rsid w:val="00080899"/>
    <w:rsid w:val="00242F00"/>
    <w:rsid w:val="003F1142"/>
    <w:rsid w:val="007349AF"/>
    <w:rsid w:val="007A105C"/>
    <w:rsid w:val="008A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1142"/>
    <w:pPr>
      <w:spacing w:after="225" w:line="240" w:lineRule="auto"/>
      <w:outlineLvl w:val="0"/>
    </w:pPr>
    <w:rPr>
      <w:rFonts w:ascii="Times New Roman" w:eastAsia="Times New Roman" w:hAnsi="Times New Roman" w:cs="Times New Roman"/>
      <w:color w:val="1C6693"/>
      <w:kern w:val="36"/>
      <w:sz w:val="35"/>
      <w:szCs w:val="3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1142"/>
    <w:rPr>
      <w:rFonts w:ascii="Times New Roman" w:eastAsia="Times New Roman" w:hAnsi="Times New Roman" w:cs="Times New Roman"/>
      <w:color w:val="1C6693"/>
      <w:kern w:val="36"/>
      <w:sz w:val="35"/>
      <w:szCs w:val="35"/>
      <w:lang w:eastAsia="ru-RU"/>
    </w:rPr>
  </w:style>
  <w:style w:type="character" w:styleId="a3">
    <w:name w:val="Hyperlink"/>
    <w:basedOn w:val="a0"/>
    <w:uiPriority w:val="99"/>
    <w:semiHidden/>
    <w:unhideWhenUsed/>
    <w:rsid w:val="003F1142"/>
    <w:rPr>
      <w:color w:val="43ADF6"/>
      <w:u w:val="single"/>
    </w:rPr>
  </w:style>
  <w:style w:type="paragraph" w:styleId="a4">
    <w:name w:val="Normal (Web)"/>
    <w:basedOn w:val="a"/>
    <w:uiPriority w:val="99"/>
    <w:semiHidden/>
    <w:unhideWhenUsed/>
    <w:rsid w:val="003F1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1142"/>
    <w:pPr>
      <w:spacing w:after="225" w:line="240" w:lineRule="auto"/>
      <w:outlineLvl w:val="0"/>
    </w:pPr>
    <w:rPr>
      <w:rFonts w:ascii="Times New Roman" w:eastAsia="Times New Roman" w:hAnsi="Times New Roman" w:cs="Times New Roman"/>
      <w:color w:val="1C6693"/>
      <w:kern w:val="36"/>
      <w:sz w:val="35"/>
      <w:szCs w:val="3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1142"/>
    <w:rPr>
      <w:rFonts w:ascii="Times New Roman" w:eastAsia="Times New Roman" w:hAnsi="Times New Roman" w:cs="Times New Roman"/>
      <w:color w:val="1C6693"/>
      <w:kern w:val="36"/>
      <w:sz w:val="35"/>
      <w:szCs w:val="35"/>
      <w:lang w:eastAsia="ru-RU"/>
    </w:rPr>
  </w:style>
  <w:style w:type="character" w:styleId="a3">
    <w:name w:val="Hyperlink"/>
    <w:basedOn w:val="a0"/>
    <w:uiPriority w:val="99"/>
    <w:semiHidden/>
    <w:unhideWhenUsed/>
    <w:rsid w:val="003F1142"/>
    <w:rPr>
      <w:color w:val="43ADF6"/>
      <w:u w:val="single"/>
    </w:rPr>
  </w:style>
  <w:style w:type="paragraph" w:styleId="a4">
    <w:name w:val="Normal (Web)"/>
    <w:basedOn w:val="a"/>
    <w:uiPriority w:val="99"/>
    <w:semiHidden/>
    <w:unhideWhenUsed/>
    <w:rsid w:val="003F1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8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831127">
                      <w:marLeft w:val="25"/>
                      <w:marRight w:val="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14409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linchuk.liydmila@bihous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trahovka@srogen.ru" TargetMode="External"/><Relationship Id="rId5" Type="http://schemas.openxmlformats.org/officeDocument/2006/relationships/hyperlink" Target="http://www.srogen.ru/upload/files/srogen/documents/treb-strah-srogen-170415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С. Вдовина</dc:creator>
  <cp:lastModifiedBy>Надежда С. Вдовина</cp:lastModifiedBy>
  <cp:revision>2</cp:revision>
  <dcterms:created xsi:type="dcterms:W3CDTF">2017-03-13T12:11:00Z</dcterms:created>
  <dcterms:modified xsi:type="dcterms:W3CDTF">2017-03-13T12:11:00Z</dcterms:modified>
</cp:coreProperties>
</file>